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44F43A" w14:textId="77777777" w:rsidR="00712763" w:rsidRDefault="000D40F2" w:rsidP="00712763">
      <w:pPr>
        <w:spacing w:after="120"/>
        <w:jc w:val="right"/>
        <w:rPr>
          <w:b/>
        </w:rPr>
      </w:pPr>
      <w:r w:rsidRPr="00B974D6"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 w:rsidRPr="00B974D6">
        <w:rPr>
          <w:rFonts w:cs="Calibri"/>
          <w:b/>
        </w:rPr>
        <w:t xml:space="preserve">           </w:t>
      </w:r>
      <w:r w:rsidR="00712763">
        <w:rPr>
          <w:b/>
        </w:rPr>
        <w:t xml:space="preserve">Súkromná materská škola </w:t>
      </w:r>
      <w:proofErr w:type="spellStart"/>
      <w:r w:rsidR="00712763">
        <w:rPr>
          <w:b/>
        </w:rPr>
        <w:t>Citybabycare</w:t>
      </w:r>
      <w:proofErr w:type="spellEnd"/>
      <w:r w:rsidR="00712763">
        <w:rPr>
          <w:b/>
        </w:rPr>
        <w:t>,                                   Mlynské Nivy 12, Bratislava</w:t>
      </w:r>
    </w:p>
    <w:p w14:paraId="195A2E9D" w14:textId="77777777" w:rsidR="00712763" w:rsidRPr="00182F64" w:rsidRDefault="00712763" w:rsidP="00712763">
      <w:pPr>
        <w:spacing w:after="120"/>
        <w:jc w:val="right"/>
        <w:rPr>
          <w:sz w:val="28"/>
          <w:szCs w:val="28"/>
        </w:rPr>
      </w:pPr>
      <w:hyperlink r:id="rId10" w:history="1">
        <w:r>
          <w:rPr>
            <w:rStyle w:val="Hypertextovprepojenie"/>
          </w:rPr>
          <w:t>twincity@citybabycare.sk</w:t>
        </w:r>
      </w:hyperlink>
    </w:p>
    <w:p w14:paraId="53856D31" w14:textId="33BAF2D6" w:rsidR="00F955E0" w:rsidRPr="00B974D6" w:rsidRDefault="00F955E0" w:rsidP="00712763">
      <w:pPr>
        <w:spacing w:after="120"/>
        <w:jc w:val="right"/>
        <w:rPr>
          <w:rFonts w:cs="Calibri"/>
          <w:b/>
        </w:rPr>
      </w:pPr>
    </w:p>
    <w:p w14:paraId="40BAC791" w14:textId="77777777" w:rsidR="00F955E0" w:rsidRPr="00B974D6" w:rsidRDefault="00F955E0" w:rsidP="000D1854">
      <w:pPr>
        <w:pStyle w:val="Normlnywebov"/>
        <w:spacing w:before="0" w:after="0" w:line="360" w:lineRule="auto"/>
        <w:rPr>
          <w:rFonts w:ascii="Calibri" w:hAnsi="Calibri" w:cs="Calibri"/>
          <w:b/>
        </w:rPr>
      </w:pPr>
      <w:r w:rsidRPr="00B974D6">
        <w:rPr>
          <w:rFonts w:ascii="Calibri" w:hAnsi="Calibri" w:cs="Calibri"/>
          <w:b/>
        </w:rPr>
        <w:t xml:space="preserve"> </w:t>
      </w:r>
    </w:p>
    <w:p w14:paraId="4EBB4E97" w14:textId="77777777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</w:p>
    <w:p w14:paraId="5FBC0890" w14:textId="0768006D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>AUTHORISATION</w:t>
      </w:r>
    </w:p>
    <w:p w14:paraId="3C35140D" w14:textId="77777777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BA157BA" w14:textId="4A4ABCF1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 xml:space="preserve">By </w:t>
      </w:r>
      <w:proofErr w:type="spellStart"/>
      <w:r w:rsidRPr="00B974D6">
        <w:rPr>
          <w:rFonts w:ascii="Calibri" w:hAnsi="Calibri" w:cs="Calibri"/>
          <w:color w:val="000000"/>
        </w:rPr>
        <w:t>signing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this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form</w:t>
      </w:r>
      <w:proofErr w:type="spellEnd"/>
      <w:r w:rsidRPr="00B974D6">
        <w:rPr>
          <w:rFonts w:ascii="Calibri" w:hAnsi="Calibri" w:cs="Calibri"/>
          <w:color w:val="000000"/>
        </w:rPr>
        <w:t xml:space="preserve">, I </w:t>
      </w:r>
      <w:proofErr w:type="spellStart"/>
      <w:r w:rsidRPr="00B974D6">
        <w:rPr>
          <w:rFonts w:ascii="Calibri" w:hAnsi="Calibri" w:cs="Calibri"/>
          <w:color w:val="000000"/>
        </w:rPr>
        <w:t>give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consent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be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kindergarte</w:t>
      </w:r>
      <w:r w:rsidR="00B974D6" w:rsidRPr="00B974D6">
        <w:rPr>
          <w:rFonts w:ascii="Calibri" w:hAnsi="Calibri" w:cs="Calibri"/>
          <w:color w:val="000000"/>
        </w:rPr>
        <w:t>n</w:t>
      </w:r>
      <w:proofErr w:type="spellEnd"/>
      <w:r w:rsidRPr="00B974D6">
        <w:rPr>
          <w:rFonts w:ascii="Calibri" w:hAnsi="Calibri" w:cs="Calibri"/>
          <w:color w:val="000000"/>
        </w:rPr>
        <w:t xml:space="preserve"> by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person(s) I </w:t>
      </w:r>
      <w:proofErr w:type="spellStart"/>
      <w:r w:rsidRPr="00B974D6">
        <w:rPr>
          <w:rFonts w:ascii="Calibri" w:hAnsi="Calibri" w:cs="Calibri"/>
          <w:color w:val="000000"/>
        </w:rPr>
        <w:t>have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.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 </w:t>
      </w:r>
      <w:proofErr w:type="spellStart"/>
      <w:r w:rsidRPr="00B974D6">
        <w:rPr>
          <w:rFonts w:ascii="Calibri" w:hAnsi="Calibri" w:cs="Calibri"/>
          <w:color w:val="000000"/>
        </w:rPr>
        <w:t>assume</w:t>
      </w:r>
      <w:proofErr w:type="spellEnd"/>
      <w:r w:rsidRPr="00B974D6">
        <w:rPr>
          <w:rFonts w:ascii="Calibri" w:hAnsi="Calibri" w:cs="Calibri"/>
          <w:color w:val="000000"/>
        </w:rPr>
        <w:t xml:space="preserve">(s) </w:t>
      </w:r>
      <w:proofErr w:type="spellStart"/>
      <w:r w:rsidRPr="00B974D6">
        <w:rPr>
          <w:rFonts w:ascii="Calibri" w:hAnsi="Calibri" w:cs="Calibri"/>
          <w:color w:val="000000"/>
        </w:rPr>
        <w:t>full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responsibility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child’s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safety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moment </w:t>
      </w:r>
      <w:proofErr w:type="spellStart"/>
      <w:r w:rsidRPr="00B974D6">
        <w:rPr>
          <w:rFonts w:ascii="Calibri" w:hAnsi="Calibri" w:cs="Calibri"/>
          <w:color w:val="000000"/>
        </w:rPr>
        <w:t>they</w:t>
      </w:r>
      <w:proofErr w:type="spellEnd"/>
      <w:r w:rsidRPr="00B974D6">
        <w:rPr>
          <w:rFonts w:ascii="Calibri" w:hAnsi="Calibri" w:cs="Calibri"/>
          <w:color w:val="000000"/>
        </w:rPr>
        <w:t xml:space="preserve"> are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>.</w:t>
      </w:r>
    </w:p>
    <w:p w14:paraId="0AA5EA1B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7598A77D" w14:textId="12AA399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  <w:b/>
          <w:color w:val="000080"/>
        </w:rPr>
      </w:pPr>
      <w:r w:rsidRPr="00B974D6">
        <w:rPr>
          <w:rFonts w:ascii="Calibri" w:hAnsi="Calibri" w:cs="Calibri"/>
          <w:b/>
          <w:color w:val="000080"/>
        </w:rPr>
        <w:t>FATHER:                                                                      MOTHER:</w:t>
      </w:r>
    </w:p>
    <w:p w14:paraId="7C5E5B38" w14:textId="13FAB954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 xml:space="preserve">: .........................................    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       </w:t>
      </w: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>: .........................................</w:t>
      </w:r>
    </w:p>
    <w:p w14:paraId="4ADE7A70" w14:textId="5DFF347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>Mobile:........................................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       Mobile: .......................................</w:t>
      </w:r>
    </w:p>
    <w:p w14:paraId="41865928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431DEAC0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54470049" w14:textId="5A1718C4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b/>
          <w:color w:val="000080"/>
        </w:rPr>
        <w:t>Child’s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</w:t>
      </w:r>
      <w:proofErr w:type="spellStart"/>
      <w:r w:rsidRPr="00B974D6">
        <w:rPr>
          <w:rFonts w:ascii="Calibri" w:hAnsi="Calibri" w:cs="Calibri"/>
          <w:b/>
          <w:color w:val="000080"/>
        </w:rPr>
        <w:t>first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</w:t>
      </w:r>
      <w:proofErr w:type="spellStart"/>
      <w:r w:rsidRPr="00B974D6">
        <w:rPr>
          <w:rFonts w:ascii="Calibri" w:hAnsi="Calibri" w:cs="Calibri"/>
          <w:b/>
          <w:color w:val="000080"/>
        </w:rPr>
        <w:t>name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and surname</w:t>
      </w:r>
      <w:r w:rsidRPr="00B974D6">
        <w:rPr>
          <w:rFonts w:ascii="Calibri" w:hAnsi="Calibri" w:cs="Calibri"/>
          <w:color w:val="000000"/>
        </w:rPr>
        <w:t>:............................................................. .........................................</w:t>
      </w:r>
    </w:p>
    <w:p w14:paraId="02662EB3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2B111A0" w14:textId="6DC38F8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person(s): </w:t>
      </w:r>
      <w:proofErr w:type="spellStart"/>
      <w:r w:rsidRPr="00B974D6">
        <w:rPr>
          <w:rFonts w:ascii="Calibri" w:hAnsi="Calibri" w:cs="Calibri"/>
          <w:color w:val="000000"/>
        </w:rPr>
        <w:t>First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name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Surname</w:t>
      </w:r>
      <w:proofErr w:type="spellEnd"/>
      <w:r w:rsidRPr="00B974D6">
        <w:rPr>
          <w:rFonts w:ascii="Calibri" w:hAnsi="Calibri" w:cs="Calibri"/>
          <w:color w:val="000000"/>
        </w:rPr>
        <w:t xml:space="preserve">, ID </w:t>
      </w:r>
      <w:proofErr w:type="spellStart"/>
      <w:r w:rsidRPr="00B974D6">
        <w:rPr>
          <w:rFonts w:ascii="Calibri" w:hAnsi="Calibri" w:cs="Calibri"/>
          <w:color w:val="000000"/>
        </w:rPr>
        <w:t>number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relationship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</w:p>
    <w:p w14:paraId="79DDBA8D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42E2D825" w14:textId="251A37D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1,.......................................................................................................................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138AE54D" w14:textId="76506E49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2,....................................................................................................................... 3,.......................................................................................................................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59FC4BC3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18CAA3CA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528B76FD" w14:textId="3D1A9A50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u w:val="single"/>
        </w:rPr>
      </w:pP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authorisation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valid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for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duration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of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child’s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attendance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at </w:t>
      </w:r>
      <w:proofErr w:type="spellStart"/>
      <w:r w:rsidR="00B974D6">
        <w:rPr>
          <w:rFonts w:ascii="Calibri" w:hAnsi="Calibri" w:cs="Calibri"/>
          <w:b/>
          <w:bCs/>
          <w:color w:val="000000"/>
          <w:u w:val="single"/>
        </w:rPr>
        <w:t>kindergarten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>.</w:t>
      </w:r>
    </w:p>
    <w:p w14:paraId="7F30FDC6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1C4594E9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051FFE4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2C3B6D8D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A271A88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80153B4" w14:textId="6C3C6F6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In Bratislava, ..............</w:t>
      </w:r>
      <w:r w:rsidR="00B974D6">
        <w:rPr>
          <w:rFonts w:ascii="Calibri" w:hAnsi="Calibri" w:cs="Calibri"/>
          <w:color w:val="000000"/>
        </w:rPr>
        <w:tab/>
      </w:r>
      <w:r w:rsidR="00B974D6">
        <w:rPr>
          <w:rFonts w:ascii="Calibri" w:hAnsi="Calibri" w:cs="Calibri"/>
          <w:color w:val="000000"/>
        </w:rPr>
        <w:tab/>
      </w:r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Parents</w:t>
      </w:r>
      <w:proofErr w:type="spellEnd"/>
      <w:r w:rsidRPr="00B974D6">
        <w:rPr>
          <w:rFonts w:ascii="Calibri" w:hAnsi="Calibri" w:cs="Calibri"/>
          <w:color w:val="000000"/>
        </w:rPr>
        <w:t xml:space="preserve">’ </w:t>
      </w:r>
      <w:proofErr w:type="spellStart"/>
      <w:r w:rsidRPr="00B974D6">
        <w:rPr>
          <w:rFonts w:ascii="Calibri" w:hAnsi="Calibri" w:cs="Calibri"/>
          <w:color w:val="000000"/>
        </w:rPr>
        <w:t>signatures</w:t>
      </w:r>
      <w:proofErr w:type="spellEnd"/>
      <w:r w:rsidRPr="00B974D6">
        <w:rPr>
          <w:rFonts w:ascii="Calibri" w:hAnsi="Calibri" w:cs="Calibri"/>
          <w:color w:val="000000"/>
        </w:rPr>
        <w:t>: .........................................................</w:t>
      </w:r>
    </w:p>
    <w:p w14:paraId="6119A7A6" w14:textId="670931F2" w:rsidR="0014586D" w:rsidRPr="00B974D6" w:rsidRDefault="0014586D" w:rsidP="0014586D">
      <w:pPr>
        <w:rPr>
          <w:rFonts w:cs="Calibri"/>
          <w:color w:val="000000"/>
        </w:rPr>
      </w:pPr>
      <w:r w:rsidRPr="00B974D6">
        <w:rPr>
          <w:rFonts w:cs="Calibri"/>
          <w:color w:val="000000"/>
        </w:rPr>
        <w:br/>
      </w:r>
    </w:p>
    <w:p w14:paraId="46865598" w14:textId="77777777" w:rsidR="001D703C" w:rsidRPr="00B974D6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2A8E8A9A" w14:textId="77777777" w:rsidR="001D703C" w:rsidRPr="00B974D6" w:rsidRDefault="001D703C" w:rsidP="001D703C">
      <w:pPr>
        <w:tabs>
          <w:tab w:val="left" w:pos="8100"/>
        </w:tabs>
        <w:rPr>
          <w:rFonts w:cs="Calibri"/>
        </w:rPr>
      </w:pPr>
      <w:r w:rsidRPr="00B974D6">
        <w:rPr>
          <w:rFonts w:cs="Calibri"/>
        </w:rPr>
        <w:tab/>
      </w:r>
    </w:p>
    <w:sectPr w:rsidR="001D703C" w:rsidRPr="00B974D6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A347FC" w14:textId="77777777" w:rsidR="00992EB3" w:rsidRDefault="00992EB3">
      <w:r>
        <w:separator/>
      </w:r>
    </w:p>
  </w:endnote>
  <w:endnote w:type="continuationSeparator" w:id="0">
    <w:p w14:paraId="1CC3092D" w14:textId="77777777" w:rsidR="00992EB3" w:rsidRDefault="0099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CEF68" w14:textId="77777777" w:rsidR="00992EB3" w:rsidRDefault="00992EB3">
      <w:r>
        <w:separator/>
      </w:r>
    </w:p>
  </w:footnote>
  <w:footnote w:type="continuationSeparator" w:id="0">
    <w:p w14:paraId="29D204FF" w14:textId="77777777" w:rsidR="00992EB3" w:rsidRDefault="0099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4586D"/>
    <w:rsid w:val="00172C3B"/>
    <w:rsid w:val="0018150F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2763"/>
    <w:rsid w:val="00715965"/>
    <w:rsid w:val="00715A42"/>
    <w:rsid w:val="007400D3"/>
    <w:rsid w:val="00766031"/>
    <w:rsid w:val="00775800"/>
    <w:rsid w:val="0078580A"/>
    <w:rsid w:val="007C63AE"/>
    <w:rsid w:val="007F5228"/>
    <w:rsid w:val="008276F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2EB3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974D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CC65B7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2317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57D48"/>
    <w:rsid w:val="00F73484"/>
    <w:rsid w:val="00F955E0"/>
    <w:rsid w:val="00FB75C8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14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wincity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1531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Dominik Nicolas Šallay</cp:lastModifiedBy>
  <cp:revision>2</cp:revision>
  <cp:lastPrinted>2015-03-18T09:03:00Z</cp:lastPrinted>
  <dcterms:created xsi:type="dcterms:W3CDTF">2026-09-01T19:38:00Z</dcterms:created>
  <dcterms:modified xsi:type="dcterms:W3CDTF">2026-09-01T19:38:00Z</dcterms:modified>
</cp:coreProperties>
</file>